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2D" w:rsidRDefault="00C9102D" w:rsidP="00C9102D">
      <w:pPr>
        <w:pStyle w:val="Default"/>
      </w:pPr>
    </w:p>
    <w:p w:rsidR="0002161F" w:rsidRPr="008C74C0" w:rsidRDefault="00C9102D" w:rsidP="001329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4C0">
        <w:rPr>
          <w:rFonts w:ascii="Times New Roman" w:hAnsi="Times New Roman" w:cs="Times New Roman"/>
          <w:b/>
          <w:sz w:val="36"/>
          <w:szCs w:val="36"/>
        </w:rPr>
        <w:t>Уважаемые жители и гости</w:t>
      </w:r>
    </w:p>
    <w:p w:rsidR="00C9102D" w:rsidRPr="008C74C0" w:rsidRDefault="00C9102D" w:rsidP="001329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4C0">
        <w:rPr>
          <w:rFonts w:ascii="Times New Roman" w:hAnsi="Times New Roman" w:cs="Times New Roman"/>
          <w:b/>
          <w:sz w:val="36"/>
          <w:szCs w:val="36"/>
        </w:rPr>
        <w:t>городского округа Домодедово!</w:t>
      </w:r>
    </w:p>
    <w:p w:rsidR="00C9102D" w:rsidRPr="008C74C0" w:rsidRDefault="00C9102D" w:rsidP="000216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4C0">
        <w:rPr>
          <w:rFonts w:ascii="Times New Roman" w:hAnsi="Times New Roman" w:cs="Times New Roman"/>
          <w:sz w:val="28"/>
          <w:szCs w:val="28"/>
        </w:rPr>
        <w:t xml:space="preserve"> </w:t>
      </w:r>
      <w:r w:rsidR="00540862" w:rsidRPr="008C74C0">
        <w:rPr>
          <w:rFonts w:ascii="Times New Roman" w:hAnsi="Times New Roman" w:cs="Times New Roman"/>
          <w:sz w:val="28"/>
          <w:szCs w:val="28"/>
        </w:rPr>
        <w:t xml:space="preserve">     </w:t>
      </w:r>
      <w:r w:rsidRPr="008C74C0">
        <w:rPr>
          <w:rFonts w:ascii="Times New Roman" w:hAnsi="Times New Roman" w:cs="Times New Roman"/>
          <w:sz w:val="28"/>
          <w:szCs w:val="28"/>
        </w:rPr>
        <w:t xml:space="preserve">Ежегодно от пала сухой травы происходят сотни возгораний лесных насаждений по причине неосторожного обращения с огнем. Как правило, такое горение в </w:t>
      </w:r>
      <w:proofErr w:type="gramStart"/>
      <w:r w:rsidRPr="008C74C0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8C74C0">
        <w:rPr>
          <w:rFonts w:ascii="Times New Roman" w:hAnsi="Times New Roman" w:cs="Times New Roman"/>
          <w:sz w:val="28"/>
          <w:szCs w:val="28"/>
        </w:rPr>
        <w:t xml:space="preserve"> случаев неконтролируемое – распространяется с высокой скоростью и на крупных площадях. Зачастую оно представляет реальную угрозу жилым строениям, хозяйственным постройкам, а в некоторых случаях и жизни людей. </w:t>
      </w:r>
    </w:p>
    <w:p w:rsidR="00C9102D" w:rsidRPr="008C74C0" w:rsidRDefault="00C9102D" w:rsidP="00021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C0"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16.09.2020 № 1479 (далее – Правила противопожарного режима), введен запрет на бесконтрольное выжигание сухой травянистой растительности, стерни, пожнивных остатков на землях сельскохо</w:t>
      </w:r>
      <w:r w:rsidR="00540862" w:rsidRPr="008C74C0">
        <w:rPr>
          <w:rFonts w:ascii="Times New Roman" w:hAnsi="Times New Roman" w:cs="Times New Roman"/>
          <w:sz w:val="28"/>
          <w:szCs w:val="28"/>
        </w:rPr>
        <w:t>зяйственного назначения (п. 185)</w:t>
      </w:r>
      <w:r w:rsidRPr="008C7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2D" w:rsidRPr="008C74C0" w:rsidRDefault="00C9102D" w:rsidP="00021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C0">
        <w:rPr>
          <w:rFonts w:ascii="Times New Roman" w:hAnsi="Times New Roman" w:cs="Times New Roman"/>
          <w:sz w:val="28"/>
          <w:szCs w:val="28"/>
        </w:rPr>
        <w:t xml:space="preserve">Выжигание сухой травянистой растительности на землях населенных пунктов и землях промышленности может проводиться в безветренную погоду и при соблюдении условий, установленных Правилами противопожарного режима (п. 63). </w:t>
      </w:r>
    </w:p>
    <w:p w:rsidR="00C9102D" w:rsidRPr="008C74C0" w:rsidRDefault="00C9102D" w:rsidP="00021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C0">
        <w:rPr>
          <w:rFonts w:ascii="Times New Roman" w:hAnsi="Times New Roman" w:cs="Times New Roman"/>
          <w:sz w:val="28"/>
          <w:szCs w:val="28"/>
        </w:rPr>
        <w:t xml:space="preserve">Правилами пожарной безопасности в лесах, утвержденными постановлением Правительства Российской Федерации от 07.10.2020 № 1614, установлен запрет на выжигание хвороста, лесной подстилки, сухой травы и других горючих материалов на земельных участках, непосредственно примыкающих к лесам и лесным насаждениям (п.11). </w:t>
      </w:r>
    </w:p>
    <w:p w:rsidR="00301993" w:rsidRPr="008C74C0" w:rsidRDefault="00C9102D" w:rsidP="00021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C0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gramStart"/>
      <w:r w:rsidRPr="008C74C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C74C0">
        <w:rPr>
          <w:rFonts w:ascii="Times New Roman" w:hAnsi="Times New Roman" w:cs="Times New Roman"/>
          <w:sz w:val="28"/>
          <w:szCs w:val="28"/>
        </w:rPr>
        <w:t xml:space="preserve"> со статьей 42 закона Московской области от 30.12.2014 № 191/2014-ОЗ «О регулировании дополнительных вопросов в сфере благоустройства в Московской области», на всей территории Московской области запрещается проведение выжигания сухой травы в период с 15 марта по 15 ноября.</w:t>
      </w:r>
    </w:p>
    <w:p w:rsidR="00C9102D" w:rsidRPr="008C74C0" w:rsidRDefault="00C9102D" w:rsidP="00021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C0">
        <w:rPr>
          <w:rFonts w:ascii="Times New Roman" w:hAnsi="Times New Roman" w:cs="Times New Roman"/>
          <w:sz w:val="28"/>
          <w:szCs w:val="28"/>
        </w:rPr>
        <w:t xml:space="preserve">За нарушение требований пожарной безопасности предусмотрена административная и уголовная ответственность (ст. 8.32, 20.4 КоАП РФ, ст. 219 УК РФ) в виде наложения штрафов для граждан, должностных и юридических лиц и вплоть до ограничения свободы, принудительных работ и лишения свободы с лишением права занимать определенные должности или заниматься определенной деятельностью. </w:t>
      </w:r>
    </w:p>
    <w:p w:rsidR="00594C88" w:rsidRPr="008C74C0" w:rsidRDefault="00594C88" w:rsidP="00C9102D">
      <w:pPr>
        <w:rPr>
          <w:rFonts w:ascii="Times New Roman" w:hAnsi="Times New Roman" w:cs="Times New Roman"/>
          <w:sz w:val="28"/>
          <w:szCs w:val="28"/>
        </w:rPr>
      </w:pPr>
      <w:r w:rsidRPr="008C74C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8C74C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C74C0">
        <w:rPr>
          <w:rFonts w:ascii="Times New Roman" w:hAnsi="Times New Roman" w:cs="Times New Roman"/>
          <w:sz w:val="28"/>
          <w:szCs w:val="28"/>
        </w:rPr>
        <w:t xml:space="preserve"> выявления нарушений </w:t>
      </w:r>
      <w:r w:rsidR="00C2163B" w:rsidRPr="008C74C0">
        <w:rPr>
          <w:rFonts w:ascii="Times New Roman" w:hAnsi="Times New Roman" w:cs="Times New Roman"/>
          <w:sz w:val="28"/>
          <w:szCs w:val="28"/>
        </w:rPr>
        <w:t>требований пожарной безопасности просим вас сообщить</w:t>
      </w:r>
      <w:r w:rsidRPr="008C74C0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C9102D" w:rsidRPr="008C74C0">
        <w:rPr>
          <w:rFonts w:ascii="Times New Roman" w:hAnsi="Times New Roman" w:cs="Times New Roman"/>
          <w:sz w:val="28"/>
          <w:szCs w:val="28"/>
        </w:rPr>
        <w:t>:</w:t>
      </w:r>
    </w:p>
    <w:p w:rsidR="00C9102D" w:rsidRPr="008C74C0" w:rsidRDefault="00594C88" w:rsidP="00C9102D">
      <w:pPr>
        <w:rPr>
          <w:rFonts w:ascii="Times New Roman" w:hAnsi="Times New Roman" w:cs="Times New Roman"/>
          <w:b/>
          <w:sz w:val="28"/>
          <w:szCs w:val="28"/>
        </w:rPr>
      </w:pPr>
      <w:r w:rsidRPr="008C74C0">
        <w:rPr>
          <w:rFonts w:ascii="Times New Roman" w:hAnsi="Times New Roman" w:cs="Times New Roman"/>
          <w:b/>
          <w:sz w:val="28"/>
          <w:szCs w:val="28"/>
        </w:rPr>
        <w:t>112</w:t>
      </w:r>
      <w:r w:rsidR="0002161F" w:rsidRPr="008C74C0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8C74C0">
        <w:rPr>
          <w:rFonts w:ascii="Times New Roman" w:hAnsi="Times New Roman" w:cs="Times New Roman"/>
          <w:b/>
          <w:bCs/>
          <w:sz w:val="28"/>
          <w:szCs w:val="28"/>
        </w:rPr>
        <w:t>единый</w:t>
      </w:r>
      <w:r w:rsidRPr="008C74C0">
        <w:rPr>
          <w:rFonts w:ascii="Times New Roman" w:hAnsi="Times New Roman" w:cs="Times New Roman"/>
          <w:b/>
          <w:sz w:val="28"/>
          <w:szCs w:val="28"/>
        </w:rPr>
        <w:t> </w:t>
      </w:r>
      <w:r w:rsidRPr="008C74C0">
        <w:rPr>
          <w:rFonts w:ascii="Times New Roman" w:hAnsi="Times New Roman" w:cs="Times New Roman"/>
          <w:b/>
          <w:bCs/>
          <w:sz w:val="28"/>
          <w:szCs w:val="28"/>
        </w:rPr>
        <w:t>номер</w:t>
      </w:r>
      <w:r w:rsidRPr="008C74C0">
        <w:rPr>
          <w:rFonts w:ascii="Times New Roman" w:hAnsi="Times New Roman" w:cs="Times New Roman"/>
          <w:b/>
          <w:sz w:val="28"/>
          <w:szCs w:val="28"/>
        </w:rPr>
        <w:t> вызова </w:t>
      </w:r>
      <w:r w:rsidRPr="008C74C0">
        <w:rPr>
          <w:rFonts w:ascii="Times New Roman" w:hAnsi="Times New Roman" w:cs="Times New Roman"/>
          <w:b/>
          <w:bCs/>
          <w:sz w:val="28"/>
          <w:szCs w:val="28"/>
        </w:rPr>
        <w:t>экстренных</w:t>
      </w:r>
      <w:r w:rsidRPr="008C74C0">
        <w:rPr>
          <w:rFonts w:ascii="Times New Roman" w:hAnsi="Times New Roman" w:cs="Times New Roman"/>
          <w:b/>
          <w:sz w:val="28"/>
          <w:szCs w:val="28"/>
        </w:rPr>
        <w:t> оперативных </w:t>
      </w:r>
      <w:r w:rsidRPr="008C74C0">
        <w:rPr>
          <w:rFonts w:ascii="Times New Roman" w:hAnsi="Times New Roman" w:cs="Times New Roman"/>
          <w:b/>
          <w:bCs/>
          <w:sz w:val="28"/>
          <w:szCs w:val="28"/>
        </w:rPr>
        <w:t>служб</w:t>
      </w:r>
    </w:p>
    <w:p w:rsidR="0002161F" w:rsidRPr="008C74C0" w:rsidRDefault="0002161F" w:rsidP="00C9102D">
      <w:pPr>
        <w:rPr>
          <w:rFonts w:ascii="Times New Roman" w:hAnsi="Times New Roman" w:cs="Times New Roman"/>
          <w:b/>
          <w:sz w:val="28"/>
          <w:szCs w:val="28"/>
        </w:rPr>
      </w:pPr>
      <w:r w:rsidRPr="008C74C0">
        <w:rPr>
          <w:rFonts w:ascii="Times New Roman" w:hAnsi="Times New Roman" w:cs="Times New Roman"/>
          <w:b/>
          <w:sz w:val="28"/>
          <w:szCs w:val="28"/>
        </w:rPr>
        <w:t>+7 (496) 792-42-00</w:t>
      </w:r>
      <w:r w:rsidR="00C2163B" w:rsidRPr="008C74C0">
        <w:rPr>
          <w:rFonts w:ascii="Times New Roman" w:hAnsi="Times New Roman" w:cs="Times New Roman"/>
          <w:b/>
          <w:sz w:val="28"/>
          <w:szCs w:val="28"/>
        </w:rPr>
        <w:t>,</w:t>
      </w:r>
      <w:r w:rsidR="00C2163B" w:rsidRPr="008C74C0">
        <w:rPr>
          <w:sz w:val="28"/>
          <w:szCs w:val="28"/>
        </w:rPr>
        <w:t xml:space="preserve"> </w:t>
      </w:r>
      <w:r w:rsidR="00C2163B" w:rsidRPr="008C74C0">
        <w:rPr>
          <w:rFonts w:ascii="Times New Roman" w:hAnsi="Times New Roman" w:cs="Times New Roman"/>
          <w:b/>
          <w:sz w:val="28"/>
          <w:szCs w:val="28"/>
        </w:rPr>
        <w:t xml:space="preserve">+7 (496) 792-42-06  </w:t>
      </w:r>
      <w:r w:rsidRPr="008C74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163B" w:rsidRPr="008C74C0">
        <w:rPr>
          <w:rFonts w:ascii="Times New Roman" w:hAnsi="Times New Roman" w:cs="Times New Roman"/>
          <w:b/>
          <w:sz w:val="28"/>
          <w:szCs w:val="28"/>
        </w:rPr>
        <w:t>Единая дежурно-диспетчерская</w:t>
      </w:r>
      <w:r w:rsidR="008C74C0" w:rsidRPr="008C74C0">
        <w:rPr>
          <w:rFonts w:ascii="Times New Roman" w:hAnsi="Times New Roman" w:cs="Times New Roman"/>
          <w:b/>
          <w:sz w:val="28"/>
          <w:szCs w:val="28"/>
        </w:rPr>
        <w:t xml:space="preserve"> служба </w:t>
      </w:r>
      <w:r w:rsidRPr="008C74C0">
        <w:rPr>
          <w:rFonts w:ascii="Times New Roman" w:hAnsi="Times New Roman" w:cs="Times New Roman"/>
          <w:b/>
          <w:sz w:val="28"/>
          <w:szCs w:val="28"/>
        </w:rPr>
        <w:t>городского округа Домодедово</w:t>
      </w:r>
    </w:p>
    <w:p w:rsidR="00C9102D" w:rsidRPr="00C9102D" w:rsidRDefault="00781A4D" w:rsidP="00C9102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941410E" wp14:editId="23DB5018">
            <wp:extent cx="5795493" cy="4327301"/>
            <wp:effectExtent l="0" t="0" r="0" b="0"/>
            <wp:docPr id="1" name="Рисунок 1" descr="https://avatars.mds.yandex.net/i?id=525ac90ec17be86f6ca618cc13807c2484279ba5-9053276-images-thumbs&amp;ref=rim&amp;n=33&amp;w=480&amp;h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25ac90ec17be86f6ca618cc13807c2484279ba5-9053276-images-thumbs&amp;ref=rim&amp;n=33&amp;w=480&amp;h=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82" cy="432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02D" w:rsidRPr="00C9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2D"/>
    <w:rsid w:val="0002161F"/>
    <w:rsid w:val="00132992"/>
    <w:rsid w:val="00301993"/>
    <w:rsid w:val="00540862"/>
    <w:rsid w:val="00594C88"/>
    <w:rsid w:val="00781A4D"/>
    <w:rsid w:val="008C74C0"/>
    <w:rsid w:val="00C2163B"/>
    <w:rsid w:val="00C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 С.А.</dc:creator>
  <cp:lastModifiedBy>Кочетов С.А.</cp:lastModifiedBy>
  <cp:revision>5</cp:revision>
  <dcterms:created xsi:type="dcterms:W3CDTF">2024-03-25T14:20:00Z</dcterms:created>
  <dcterms:modified xsi:type="dcterms:W3CDTF">2024-03-27T08:41:00Z</dcterms:modified>
</cp:coreProperties>
</file>